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189F" w:rsidRPr="00D8189F" w:rsidRDefault="00D8189F" w:rsidP="00D8189F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0" w:name="bookmark41"/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 xml:space="preserve">Практическое занятие </w:t>
      </w:r>
      <w:r>
        <w:rPr>
          <w:rFonts w:ascii="Times New Roman" w:hAnsi="Times New Roman" w:cs="Times New Roman"/>
          <w:b/>
          <w:bCs/>
          <w:sz w:val="28"/>
          <w:szCs w:val="28"/>
          <w:lang w:bidi="ru-RU"/>
        </w:rPr>
        <w:t>13</w:t>
      </w:r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>.</w:t>
      </w:r>
      <w:bookmarkEnd w:id="0"/>
    </w:p>
    <w:p w:rsidR="00D8189F" w:rsidRPr="00D8189F" w:rsidRDefault="00D8189F" w:rsidP="00D8189F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1" w:name="bookmark42"/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>Тема: Загрязнение окружающей среды</w:t>
      </w:r>
      <w:bookmarkEnd w:id="1"/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 xml:space="preserve">Цель: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Определить понятие «загрязнение». Рассмотреть классификацию загрязнений. Изучить действие основных загрязнителей.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В результате освоения темы происходит формирование компетенций: «способность осуществлять контроль соблюдения экологической безопасности».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 xml:space="preserve">Актуальность темы: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По мере возникновения, совершенствования и распространения новых технологий планетарная экосистема, адаптированная к воздействию природных факторов, все больше стала испытывать влияние новых, небывалых по силе, мощности и разнообразию воздействий, отрицательно отразившихся на состоянии экосистем и здоровье человека.</w:t>
      </w:r>
    </w:p>
    <w:p w:rsidR="00D8189F" w:rsidRPr="00D8189F" w:rsidRDefault="00D8189F" w:rsidP="009574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>Теоретическая часть:</w:t>
      </w:r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bidi="ru-RU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Загрязнением называют</w:t>
      </w:r>
      <w:r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поступление в</w:t>
      </w:r>
      <w:r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окружающую природную среду любых твердых, жидких и газообразных</w:t>
      </w:r>
      <w:r w:rsidR="009574ED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веществ, микроорганизмов или энергий (звуки, излучения), в количествах, вредных для здоровья человека, животных, состояния растений и экосистем.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Загрязнителем может быть любой физический агент, химическое вещество и биологический вид (главным образом микроорганизмы), подающие в окружающую среду или возникающие в ней в количествах, выходящих за рамки своей обычной концентрации - </w:t>
      </w: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предельных естественных колебаний или среднего природного фона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в рассматриваемое время.</w:t>
      </w:r>
    </w:p>
    <w:p w:rsidR="009574ED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Источники загрязнения разделяются по </w:t>
      </w:r>
      <w:r w:rsidRPr="009574ED">
        <w:rPr>
          <w:rFonts w:ascii="Times New Roman" w:hAnsi="Times New Roman" w:cs="Times New Roman"/>
          <w:b/>
          <w:iCs/>
          <w:sz w:val="28"/>
          <w:szCs w:val="28"/>
          <w:lang w:bidi="ru-RU"/>
        </w:rPr>
        <w:t>характеру поступления</w:t>
      </w:r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загрязняющих веществ в окружающую среду - локальные, точечные, площадные и линейные (неточечные). </w:t>
      </w:r>
    </w:p>
    <w:p w:rsid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Все промышленные источники выбросов и стоков </w:t>
      </w: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точечные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. </w:t>
      </w: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Неточечные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источники связаны с сельским хозяйством, химизацией, поверхностным стоком с загрязненных территорий и т.д.</w:t>
      </w:r>
    </w:p>
    <w:p w:rsidR="00D93E05" w:rsidRPr="00D8189F" w:rsidRDefault="00D93E05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5DC4C0">
            <wp:extent cx="4837814" cy="2690037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686" cy="2696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74ED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Тяжесть воздействия загрязняющих веществ определяют три фактора. </w:t>
      </w: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Первый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- их </w:t>
      </w: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химическая природа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, то есть насколько они активны и вредны для человека, растений и животных. </w:t>
      </w:r>
    </w:p>
    <w:p w:rsidR="009574ED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Второй - концентрация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, то есть содержание на единицу объема или массы воздуха, воды или почвы. 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Третий фактор - устойчивость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, то есть продолжительность существования в воздухе, воде и почве.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По </w:t>
      </w:r>
      <w:r w:rsidRPr="009574ED">
        <w:rPr>
          <w:rFonts w:ascii="Times New Roman" w:hAnsi="Times New Roman" w:cs="Times New Roman"/>
          <w:b/>
          <w:iCs/>
          <w:sz w:val="28"/>
          <w:szCs w:val="28"/>
          <w:lang w:bidi="ru-RU"/>
        </w:rPr>
        <w:t>масштабам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загрязнения подразделяются на </w:t>
      </w: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локальные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(вокруг промышленных предприятий, животноводческих комплексов, нефтебаз и пр.), </w:t>
      </w: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региональные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(в пределах области, бассейна региона, республики, государства), </w:t>
      </w: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космические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(в космическом пространстве - 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например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отработанные ступени летательных аппаратов и пр.).</w:t>
      </w:r>
    </w:p>
    <w:p w:rsid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По </w:t>
      </w:r>
      <w:r w:rsidRPr="009574ED">
        <w:rPr>
          <w:rFonts w:ascii="Times New Roman" w:hAnsi="Times New Roman" w:cs="Times New Roman"/>
          <w:b/>
          <w:iCs/>
          <w:sz w:val="28"/>
          <w:szCs w:val="28"/>
          <w:lang w:bidi="ru-RU"/>
        </w:rPr>
        <w:t>характеру образования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загрязнения подразделяются 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на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природные и антропогенные.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 xml:space="preserve">По </w:t>
      </w:r>
      <w:r w:rsidRPr="009574ED">
        <w:rPr>
          <w:rFonts w:ascii="Times New Roman" w:hAnsi="Times New Roman" w:cs="Times New Roman"/>
          <w:b/>
          <w:iCs/>
          <w:sz w:val="28"/>
          <w:szCs w:val="28"/>
          <w:lang w:bidi="ru-RU"/>
        </w:rPr>
        <w:t>видам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загрязнений выделяют:</w:t>
      </w:r>
    </w:p>
    <w:p w:rsidR="00D8189F" w:rsidRPr="00D8189F" w:rsidRDefault="00D8189F" w:rsidP="00D8189F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параметрическое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(</w:t>
      </w:r>
      <w:r w:rsidRPr="00B35C11">
        <w:rPr>
          <w:rFonts w:ascii="Times New Roman" w:hAnsi="Times New Roman" w:cs="Times New Roman"/>
          <w:b/>
          <w:sz w:val="28"/>
          <w:szCs w:val="28"/>
          <w:lang w:bidi="ru-RU"/>
        </w:rPr>
        <w:t>физическое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) загрязнение среды, связанное с изменением качественных параметров окружающей среды. К ним относят: тепловые, световые, шумовые, радиоактивные, электромагнитные загрязнения.</w:t>
      </w:r>
    </w:p>
    <w:p w:rsidR="00D8189F" w:rsidRPr="00D8189F" w:rsidRDefault="00D8189F" w:rsidP="00D8189F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ингредиентное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(</w:t>
      </w:r>
      <w:r w:rsidRPr="00B35C11">
        <w:rPr>
          <w:rFonts w:ascii="Times New Roman" w:hAnsi="Times New Roman" w:cs="Times New Roman"/>
          <w:b/>
          <w:sz w:val="28"/>
          <w:szCs w:val="28"/>
          <w:lang w:bidi="ru-RU"/>
        </w:rPr>
        <w:t>химическое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) загрязнение, представляющее собой совокупность веществ, чуждых естественным биогеоценозам. К ним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lastRenderedPageBreak/>
        <w:t>относят: тяжелые металлы, пестициды, отдельные химические вещества и элементы, СПАВ, пластмассы.</w:t>
      </w:r>
    </w:p>
    <w:p w:rsidR="00D8189F" w:rsidRDefault="00D8189F" w:rsidP="00D8189F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proofErr w:type="gramStart"/>
      <w:r w:rsidRPr="009574ED">
        <w:rPr>
          <w:rFonts w:ascii="Times New Roman" w:hAnsi="Times New Roman" w:cs="Times New Roman"/>
          <w:b/>
          <w:sz w:val="28"/>
          <w:szCs w:val="28"/>
          <w:lang w:bidi="ru-RU"/>
        </w:rPr>
        <w:t>биологическое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- загрязнителем являются не свойственные экосистеме организмы. Этот вид загрязнения представлен болезнетворными микроорганизмами, вирусами, гельминтами, простейшими.</w:t>
      </w:r>
    </w:p>
    <w:p w:rsidR="00B35C11" w:rsidRPr="00D8189F" w:rsidRDefault="00B35C11" w:rsidP="00B35C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0F006B">
            <wp:extent cx="5943600" cy="365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189F" w:rsidRPr="00B35C11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Загрязнения окружающей среды подразделяют на </w:t>
      </w:r>
      <w:r w:rsidRPr="00B35C11">
        <w:rPr>
          <w:rFonts w:ascii="Times New Roman" w:hAnsi="Times New Roman" w:cs="Times New Roman"/>
          <w:b/>
          <w:sz w:val="28"/>
          <w:szCs w:val="28"/>
          <w:lang w:bidi="ru-RU"/>
        </w:rPr>
        <w:t>природные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, </w:t>
      </w:r>
      <w:r w:rsidRPr="00B35C11">
        <w:rPr>
          <w:rFonts w:ascii="Times New Roman" w:hAnsi="Times New Roman" w:cs="Times New Roman"/>
          <w:iCs/>
          <w:sz w:val="28"/>
          <w:szCs w:val="28"/>
          <w:lang w:bidi="ru-RU"/>
        </w:rPr>
        <w:t>вызванные какими-то естественными, обычно катастрофическими причинами (извержение вулкана, селевой поток и т.п.),</w:t>
      </w:r>
      <w:r w:rsidRPr="00B35C11">
        <w:rPr>
          <w:rFonts w:ascii="Times New Roman" w:hAnsi="Times New Roman" w:cs="Times New Roman"/>
          <w:sz w:val="28"/>
          <w:szCs w:val="28"/>
          <w:lang w:bidi="ru-RU"/>
        </w:rPr>
        <w:t xml:space="preserve"> и </w:t>
      </w:r>
      <w:r w:rsidRPr="00B35C11">
        <w:rPr>
          <w:rFonts w:ascii="Times New Roman" w:hAnsi="Times New Roman" w:cs="Times New Roman"/>
          <w:b/>
          <w:sz w:val="28"/>
          <w:szCs w:val="28"/>
          <w:lang w:bidi="ru-RU"/>
        </w:rPr>
        <w:t>антропогенны</w:t>
      </w:r>
      <w:r w:rsidRPr="00B35C11">
        <w:rPr>
          <w:rFonts w:ascii="Times New Roman" w:hAnsi="Times New Roman" w:cs="Times New Roman"/>
          <w:sz w:val="28"/>
          <w:szCs w:val="28"/>
          <w:lang w:bidi="ru-RU"/>
        </w:rPr>
        <w:t xml:space="preserve">е, </w:t>
      </w:r>
      <w:r w:rsidRPr="00B35C11">
        <w:rPr>
          <w:rFonts w:ascii="Times New Roman" w:hAnsi="Times New Roman" w:cs="Times New Roman"/>
          <w:iCs/>
          <w:sz w:val="28"/>
          <w:szCs w:val="28"/>
          <w:lang w:bidi="ru-RU"/>
        </w:rPr>
        <w:t>возникающие в результате деятельности людей.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Различают нестойкие антропогенные загрязнители, разрушаемые биологическими процессами и стойкие.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Загрязнители окружающей среды вызывают в организме человека различные </w:t>
      </w:r>
      <w:r w:rsidRPr="00B35C11">
        <w:rPr>
          <w:rFonts w:ascii="Times New Roman" w:hAnsi="Times New Roman" w:cs="Times New Roman"/>
          <w:b/>
          <w:iCs/>
          <w:sz w:val="28"/>
          <w:szCs w:val="28"/>
          <w:lang w:bidi="ru-RU"/>
        </w:rPr>
        <w:t>биологические эффекты.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u w:val="single"/>
          <w:lang w:bidi="ru-RU"/>
        </w:rPr>
        <w:t>Раздражающее действие.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Вещества вызывают острое или хроническое раздражение, а затем асептическое воспаление слизистых оболочек верхних дыхательных путей, конъюнктивы глаз, кожи.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u w:val="single"/>
          <w:lang w:bidi="ru-RU"/>
        </w:rPr>
        <w:lastRenderedPageBreak/>
        <w:t>Токсическое действие.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Действие, вызывающее поражение, ткани печени, легких, почек, сердца. Такое вещество в токсикологии рассматривают в качестве яда.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u w:val="single"/>
          <w:lang w:bidi="ru-RU"/>
        </w:rPr>
        <w:t>Аллергенное действие.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Вызывает сенсибилизацию организма и развитие аллергических болезней и состояний: аллергический дерматит, ринит,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коньюнктивит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, бронхиальную астму, отек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Квинке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, анафилактический шок.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u w:val="single"/>
          <w:lang w:bidi="ru-RU"/>
        </w:rPr>
        <w:t>Иммунодепрессивное действие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приводит к снижению иммунитета, развитию вторичного иммунодефицита.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u w:val="single"/>
          <w:lang w:bidi="ru-RU"/>
        </w:rPr>
        <w:t>Тератогенное действие,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приводящее к врожденному уродству (дефект конечностей, неба, врожденные пороки сердца и т. д.).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proofErr w:type="spellStart"/>
      <w:r w:rsidRPr="00D8189F">
        <w:rPr>
          <w:rFonts w:ascii="Times New Roman" w:hAnsi="Times New Roman" w:cs="Times New Roman"/>
          <w:sz w:val="28"/>
          <w:szCs w:val="28"/>
          <w:u w:val="single"/>
          <w:lang w:bidi="ru-RU"/>
        </w:rPr>
        <w:t>Эмбриотоксическое</w:t>
      </w:r>
      <w:proofErr w:type="spellEnd"/>
      <w:r w:rsidRPr="00D8189F">
        <w:rPr>
          <w:rFonts w:ascii="Times New Roman" w:hAnsi="Times New Roman" w:cs="Times New Roman"/>
          <w:sz w:val="28"/>
          <w:szCs w:val="28"/>
          <w:u w:val="single"/>
          <w:lang w:bidi="ru-RU"/>
        </w:rPr>
        <w:t xml:space="preserve"> действие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на организм плода при внутриутробном развитии (вызывает гибель плода или болезни новорожденных детей - гипотрофия плода, гепатит, нарушение функции почек, дыхания и сердечно - сосудистой системы).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u w:val="single"/>
          <w:lang w:bidi="ru-RU"/>
        </w:rPr>
        <w:t>Мутагенное действие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, вызывающее мутационные изменения в организме. Различают химический и радиационный мутагенез.</w:t>
      </w:r>
    </w:p>
    <w:p w:rsidR="00D8189F" w:rsidRPr="00E87E2A" w:rsidRDefault="00D8189F" w:rsidP="00E87E2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iCs/>
          <w:sz w:val="28"/>
          <w:szCs w:val="28"/>
          <w:lang w:bidi="ru-RU"/>
        </w:rPr>
      </w:pP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Физические загрязнения биосферы.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Тепловое загрязнение</w:t>
      </w:r>
      <w:r w:rsidRPr="00E87E2A">
        <w:rPr>
          <w:rFonts w:ascii="Times New Roman" w:hAnsi="Times New Roman" w:cs="Times New Roman"/>
          <w:b/>
          <w:sz w:val="28"/>
          <w:szCs w:val="28"/>
          <w:lang w:bidi="ru-RU"/>
        </w:rPr>
        <w:t xml:space="preserve"> -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характеризуется увеличением температуры выше естественного уровня. Тепловое загрязнение является результатом повышения температуры среды, возникающее при отводе воды от систем охлаждения в водные объекты, при выбросе потоков дымовых газов или воздуха.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Тепловое загрязнение водоемов приводит к последовательной смене видового состава биоценоза водорослей. Известны факты, когда сброс теплых вод создавал тепловой барьер для рыб на путях к нерестилищам. В естественных условиях при медленных повышениях или понижениях температур рыбы и другие водные организмы постепенно приспосабливаются к изменениям температуры окружающей среды. Но если в результате сброса в реки и озера горячих стоков с промышленных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lastRenderedPageBreak/>
        <w:t>предприятий быстро устанавливается новый температурный режим, то времени для акклиматизации не хватает, живые организмы получают тепловой шок и погибают.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Световое загрязнение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— осветление ночного неба искусственными источниками света, свет которых рассеивается в нижних слоях атмосферы. Иногда это явление также называют световым смогом. Основными источниками светового загрязнения являются крупные города и промышленные комплексы. Световое загрязнение создаётся уличным освещением, светящимися рекламными </w:t>
      </w:r>
      <w:r w:rsidRPr="00D8189F">
        <w:rPr>
          <w:rFonts w:ascii="Times New Roman" w:hAnsi="Times New Roman" w:cs="Times New Roman"/>
          <w:sz w:val="28"/>
          <w:szCs w:val="28"/>
          <w:u w:val="single"/>
          <w:lang w:bidi="ru-RU"/>
        </w:rPr>
        <w:t>щ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итами или прожекторами. В Европе многие дискотеки направляют мощные пучки света в ночное небо. Эффект осветления неба усиливается распространёнными в воздухе частицами пыли, так называемыми аэрозолями. Эти частицы дополнительно преломляют, отражают и рассеивают излучаемый свет.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Шумовое (акустическое) загрязнение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— раздражающий шум антропогенного происхождения, нарушающий жизнедеятельность живых организмов и человека.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Шум - это совокупность апериодических звуков различной интенсивности и частоты (шелест, дребезжание, скрип, визг и т.п.). С физиологической точки зрения шум — это всякий неблагоприятно воспринимаемый звук.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Воздействие шума может привести к сочетанию профессиональной тугоухости (неврит слухового нерва) с функциональными расстройствами центральной нервной, вегетативной, 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сердечно-сосудистой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и других систем, которые могут рассматриваться как профессиональное заболевание — шумовая болезнь.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Поражение нервной системы под действием шума сопровождается раздражительностью, ослаблением памяти, апатией, подавленным настроением, изменением кожной чувствительности и другими нарушениями, в частности замедляется скорость психических реакций,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lastRenderedPageBreak/>
        <w:t>наступает расстройство сна и т. д. У работников умственного труда происходит снижение темпа работы, ее качества и производительности.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При действии шума очень высоких уровней (более 145 дБ) возможен разрыв барабанной перепонки.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Профессиональный неврит слухового нерва (шумовая болезнь) чаще всего встречается у рабочих различных отраслей машиностроения, текстильной промышленности и проч. Случаи заболевания встречаются у лиц, работающих на ткацких станках, с рубильными, клепальными молотками, обслуживающих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прессоштамповочное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оборудование, у испытателей-мотористов и других профессиональных групп, длительно подвергающихся интенсивному шуму. По мнению ученых, шум сокращает продолжительность жизни человека в больших городах на 8 - 12 лет.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Радиоактивные загрязнения</w:t>
      </w:r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.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Одним из видов физического загрязнения является ионизирующее излучение. Воздействие ионизирующего излучения приводит к повреждению клеток человеческого организма двумя способами. Один из них наносит генетические повреждения, которые изменяют гены и хромосомы. Другой способ вызывает соматические повреждения: ожоги, выкидыши, гладкие катаракты, раковые заболевания костей, щитовидной и молочной желез, легких.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Ионизирующее излучение вызывает острую и хроническую лучевую болезнь, тяжесть которой зависит от дозы.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Ионизирующее излучение оказывает мощное мутагенное,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эмбриотоксическое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и тератогенное воздействие. При этом более чувствительны к нему высокоорганизованные организмы, в том числе человек, а наиболее устойчивыми являются микроорганизмы.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Громадный урон здоровью наносит загрязненность продуктов питания радиоактивными изотопами, причем особенно высокие концентрации могут быть в мясе, молоке, грибах.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Электромагнитные загрязнения</w:t>
      </w:r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.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Электромагнитное загрязнение возникает в результате изменений электромагнитных свой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ств ср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еды. Опасное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lastRenderedPageBreak/>
        <w:t>воздействие на работающих могут оказывать электромагнитные поля радиочастот (60 кГц-300 ГГц) и электрические поля промышленной частоты (50 Гц).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Источником электрических полей промышленной частоты являются токоведущие части действующих </w:t>
      </w:r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электроустановок (линии электропередач, электромагнитные поля от радиотелевизионных и радиолокационных станций,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индукторы, конденсаторы термических установок, фидерные линии, генераторы, трансформаторы, электромагниты, соленоиды др.). Длительное воздействие электрического поля на организм человека может вызвать нарушение функционального состояния нервной и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сердечно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softHyphen/>
        <w:t>сосудистой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систем. Это выражается в повышенной утомляемости, снижении качества выполнения рабочих операций, болях в области сердца, изменении кровяного давления и пульса.</w:t>
      </w:r>
    </w:p>
    <w:p w:rsidR="00D8189F" w:rsidRPr="00E87E2A" w:rsidRDefault="00D8189F" w:rsidP="00E87E2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iCs/>
          <w:sz w:val="28"/>
          <w:szCs w:val="28"/>
          <w:lang w:bidi="ru-RU"/>
        </w:rPr>
      </w:pP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Химические загрязнения биосферы.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Химические загрязнители могут вызывать острые отравления, хронические болезни, а также оказывать канцерогенное, мутагенное и тератогенное действие.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Тяжелые металлы.</w:t>
      </w:r>
      <w:r w:rsidRPr="00E87E2A">
        <w:rPr>
          <w:rFonts w:ascii="Times New Roman" w:hAnsi="Times New Roman" w:cs="Times New Roman"/>
          <w:b/>
          <w:sz w:val="28"/>
          <w:szCs w:val="28"/>
          <w:lang w:bidi="ru-RU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В небольших количествах некоторые тяжелые металлы необходимы для жизнедеятельности человека. Среди них - медь, цинк, марганец, железо, кобальт, молибден и др. Однако увеличение их содержания выше нормы вызывает токсичный эффект и представляет угрозу для здоровья.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Тяжелые металлы способны накапливаться в растительных и животных тканях, оказывая токсичное воздействие. Наиболее опасные из них — ртуть, свинец, кадмий и мышьяк.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Отравление человека </w:t>
      </w:r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ртутью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известно как болезнь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Минимато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. Она впервые была обнаружена у японских рыбаков при потреблении рыбы из загрязненных ртутью водоемов. Клиническая картина связана с необратимыми изменениями в нервной системе вплоть до летальных исходов.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lastRenderedPageBreak/>
        <w:t xml:space="preserve">Воздействие </w:t>
      </w:r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кадмия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на организм приводит к нарушению работы почек и вызывает необратимые изменения в скелете. Кадмий представляет собой один из самых опасных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токсикантов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среды. Он опасен в любой форме — доза 30 — 40 мг может оказаться смертельной. Больше всего кадмия мы получаем с растительной пищей. Растения и грибы поглощают до 70 % кадмия из почвы и 30 % из воздуха. Самые ранние симптомы его — поражение почек, нервной системы, половых органов. Позднее возникают острые костные боли в спине и ногах. Типично также нарушение функции легких. Аккумуляцию кадмия в организме тормозит достаточное количество железа в крови, а большие дозы витамина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Д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действуют как противоядие при отравлении кадмием.</w:t>
      </w:r>
    </w:p>
    <w:p w:rsid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Свинец.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Возможно отравление свинцом в быту при употреблении пищевых продуктов, хранящихся в посуде, покрытой изнутри свинцовой глазурью, а также при употреблении консервов, хранящихся в банках с добавлением свинца. Основным источником загрязнения среды свинцом является автотранспорт. Попадая в организм, свинец накапливается во многих органах и тканях, создавая депо: большая часть его откладывается в костях, вытесняя соли кальция из костной ткани. Кроме того, он депонируется в мышцах, печени, почках, селезенке, головном мозге, сердце и лимфатических узлах. Из депо свинец выделяется медленно, иногда в течение нескольких лет после прекращения контакта с ним. Для свинцовой интоксикации характерна так называемая «свинцовая колика», характеризующаяся резким спазмом сосудов, повышением артериального давления,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спастико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-атоническими явлениями в кишечнике, появлением судорожных припадков. Характерным также является развитие гипохромной анемии.</w:t>
      </w:r>
    </w:p>
    <w:p w:rsidR="00E87E2A" w:rsidRPr="00D8189F" w:rsidRDefault="00E87E2A" w:rsidP="00E87E2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B0CC13">
            <wp:extent cx="5124893" cy="2243469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231" cy="2246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Диоксины</w:t>
      </w:r>
      <w:proofErr w:type="spellEnd"/>
      <w:r w:rsidR="00E87E2A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образуются из хло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р-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и фтор -производных ароматических углеводородов, используемых при производстве бактерицидных и гербицидных препаратов.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Диоксины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практически не выводятся из почвы и водной среды. Они чрезвычайно токсичны для человека и животных даже в очень низких концентрациях. Вызывают поражение печени, почек, иммунной системы, обладают канцерогенным, тератогенным и мутагенным действием.</w:t>
      </w:r>
    </w:p>
    <w:p w:rsid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Формальдегид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выделяется из прессованных плит, используемых в конструкции настилов полов, шкафов и другой мебели. Обладает выраженным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эмбриотоксическим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действием, а также канцерогенным, тератогенным и мутагенным эффектами.</w:t>
      </w:r>
    </w:p>
    <w:p w:rsidR="00E87E2A" w:rsidRPr="00D8189F" w:rsidRDefault="00E87E2A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DD9701">
            <wp:extent cx="4635796" cy="2264735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473" cy="2265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proofErr w:type="spellStart"/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Бенз</w:t>
      </w:r>
      <w:proofErr w:type="spellEnd"/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-а-</w:t>
      </w:r>
      <w:proofErr w:type="spellStart"/>
      <w:r w:rsidRPr="00D8189F">
        <w:rPr>
          <w:rFonts w:ascii="Times New Roman" w:hAnsi="Times New Roman" w:cs="Times New Roman"/>
          <w:i/>
          <w:iCs/>
          <w:sz w:val="28"/>
          <w:szCs w:val="28"/>
          <w:lang w:bidi="ru-RU"/>
        </w:rPr>
        <w:t>пирен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— содержится в загрязненном городском воздухе, выхлопных газах, сигаретном дыме. Является сильным канцерогеном.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При химических загрязнениях атмосферный путь поступления токсичных веществ в организм человека является ведущим, так как в течение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lastRenderedPageBreak/>
        <w:t>суток он потребляет около 15 - 25 кг воздуха, 2,5 - 5 кг воды и 1,5 - 2,5 кг пищи.</w:t>
      </w:r>
    </w:p>
    <w:p w:rsidR="00D8189F" w:rsidRPr="00E87E2A" w:rsidRDefault="00D8189F" w:rsidP="00E87E2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iCs/>
          <w:sz w:val="28"/>
          <w:szCs w:val="28"/>
          <w:lang w:bidi="ru-RU"/>
        </w:rPr>
      </w:pP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Биологические загрязнения биосферы.</w:t>
      </w:r>
    </w:p>
    <w:p w:rsid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Под биологическим загрязнением понимают привнесение в окружающую среду (воду, атмосферу, почву, а также продукты питания) и размножение в ней микроорганизмов, вызывающих болезни человека или сельскохозяйственных животных. Биологическое загрязнение происходит, если в среду попадают необеззараженные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сельскохозяйсвенные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или бытовые стоки, содержащие органические вещества.</w:t>
      </w:r>
    </w:p>
    <w:p w:rsidR="00E87E2A" w:rsidRPr="00D8189F" w:rsidRDefault="00E87E2A" w:rsidP="00E87E2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B0CE28">
            <wp:extent cx="5063571" cy="160551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566" cy="1605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Биологическое загрязнение может быть: </w:t>
      </w: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сознательным</w:t>
      </w:r>
      <w:r w:rsidRPr="00E87E2A">
        <w:rPr>
          <w:rFonts w:ascii="Times New Roman" w:hAnsi="Times New Roman" w:cs="Times New Roman"/>
          <w:b/>
          <w:sz w:val="28"/>
          <w:szCs w:val="28"/>
          <w:lang w:bidi="ru-RU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(интродукция растений и животных, применение биологического оружия) или </w:t>
      </w: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 xml:space="preserve">случайным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(занос сорных растений и вредных насекомых с импортируемой продукцией или завозимой из других регионов: колорадский жук, амброзия многолетняя и др.).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К биологическим загрязнениям относятся патогенные (болезнетворные) микроорганизмы, вирусы, гельминты, простейшие. Эти организмы могут находиться в атмосфере, воде, почве, в теле других живых организмов, в том числе и в самом человеке. Биологические загрязнения среды способны вызвать у человека различные заболевания.</w:t>
      </w:r>
    </w:p>
    <w:p w:rsid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Наиболее опасны возбудители инфекционных заболеваний, поскольку оно может стать причиной опасных эпидемий. Часто источником инфекции является почва, в которой постоянно обитают возбудители столбняка, ботулизма, газовой гангрены, некоторых грибковых заболеваний. В организм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lastRenderedPageBreak/>
        <w:t>человека они могут попасть при повреждении кожных покровов, с немытыми продуктами питания, при нарушении правил гигиены.</w:t>
      </w:r>
    </w:p>
    <w:p w:rsidR="00E87E2A" w:rsidRPr="00D8189F" w:rsidRDefault="00E87E2A" w:rsidP="00E87E2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34D22B">
            <wp:extent cx="5642211" cy="2987749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735" cy="2988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Известны многочисленные случаи, когда загрязненные источники воды стали причиной эпидемии холеры, брюшного тифа, дизентерии. В жарких странах широко распространены такие болезни, как амебиаз, шистосоматоз, эхинококкоз и другие, которые вызываются различными паразитами, попадающими в организм человека с водой.</w:t>
      </w:r>
    </w:p>
    <w:p w:rsid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Люди или домашние животные могут заражаться </w:t>
      </w:r>
      <w:r w:rsidRPr="00E87E2A">
        <w:rPr>
          <w:rFonts w:ascii="Times New Roman" w:hAnsi="Times New Roman" w:cs="Times New Roman"/>
          <w:b/>
          <w:iCs/>
          <w:sz w:val="28"/>
          <w:szCs w:val="28"/>
          <w:lang w:bidi="ru-RU"/>
        </w:rPr>
        <w:t>природно-очаговыми болезнями,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попадая на территорию природного очага (чума, туляремия, сыпной тиф, клещевой энцефалит, малярия, сонная болезнь). Передача возбудителей от животных к животному и от животного к человеку происходит преимущественно через переносчиков, чаще всего насекомых и клещей. Такие болезни, как чума, орнитоз, передаются воздушно-капельным путем.</w:t>
      </w:r>
    </w:p>
    <w:p w:rsidR="005F79CD" w:rsidRDefault="005F79CD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5F79CD" w:rsidRDefault="005F79CD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5F79CD" w:rsidRDefault="005F79CD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5F79CD" w:rsidRDefault="005F79CD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5F79CD" w:rsidRDefault="005F79CD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5F79CD" w:rsidRPr="00D8189F" w:rsidRDefault="005F79CD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2" w:name="bookmark43"/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lastRenderedPageBreak/>
        <w:t>Задание:</w:t>
      </w:r>
      <w:bookmarkEnd w:id="2"/>
    </w:p>
    <w:p w:rsidR="00D8189F" w:rsidRPr="00D8189F" w:rsidRDefault="00D8189F" w:rsidP="00D8189F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Дайте характеристику основным загрязнителям окружающей среды.</w:t>
      </w:r>
    </w:p>
    <w:p w:rsidR="00D8189F" w:rsidRPr="00D8189F" w:rsidRDefault="00D8189F" w:rsidP="00026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Заполните таблицу 1.</w:t>
      </w:r>
    </w:p>
    <w:p w:rsidR="00D8189F" w:rsidRPr="00D8189F" w:rsidRDefault="00D8189F" w:rsidP="000264DB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Таблица 1</w:t>
      </w:r>
    </w:p>
    <w:p w:rsidR="00D8189F" w:rsidRPr="00D8189F" w:rsidRDefault="00D8189F" w:rsidP="000264D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>Характеристика видов загрязнения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86"/>
        <w:gridCol w:w="3106"/>
        <w:gridCol w:w="2986"/>
      </w:tblGrid>
      <w:tr w:rsidR="00D8189F" w:rsidRPr="00D8189F" w:rsidTr="000264DB">
        <w:trPr>
          <w:trHeight w:hRule="exact" w:val="388"/>
          <w:jc w:val="center"/>
        </w:trPr>
        <w:tc>
          <w:tcPr>
            <w:tcW w:w="298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ru-RU"/>
              </w:rPr>
              <w:t>Виды загрязнителей</w:t>
            </w:r>
          </w:p>
        </w:tc>
        <w:tc>
          <w:tcPr>
            <w:tcW w:w="310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ru-RU"/>
              </w:rPr>
              <w:t>Источники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ru-RU"/>
              </w:rPr>
              <w:t>Следствие</w:t>
            </w:r>
          </w:p>
        </w:tc>
      </w:tr>
      <w:tr w:rsidR="00D8189F" w:rsidRPr="00D8189F" w:rsidTr="000264DB">
        <w:trPr>
          <w:trHeight w:hRule="exact" w:val="422"/>
          <w:jc w:val="center"/>
        </w:trPr>
        <w:tc>
          <w:tcPr>
            <w:tcW w:w="298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Механические</w:t>
            </w:r>
          </w:p>
        </w:tc>
        <w:tc>
          <w:tcPr>
            <w:tcW w:w="310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</w:tr>
      <w:tr w:rsidR="00D8189F" w:rsidRPr="00D8189F" w:rsidTr="000264DB">
        <w:trPr>
          <w:trHeight w:hRule="exact" w:val="427"/>
          <w:jc w:val="center"/>
        </w:trPr>
        <w:tc>
          <w:tcPr>
            <w:tcW w:w="298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Химические</w:t>
            </w:r>
          </w:p>
        </w:tc>
        <w:tc>
          <w:tcPr>
            <w:tcW w:w="310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</w:tr>
      <w:tr w:rsidR="00D8189F" w:rsidRPr="00D8189F" w:rsidTr="000264DB">
        <w:trPr>
          <w:trHeight w:hRule="exact" w:val="419"/>
          <w:jc w:val="center"/>
        </w:trPr>
        <w:tc>
          <w:tcPr>
            <w:tcW w:w="298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Биологические</w:t>
            </w:r>
          </w:p>
        </w:tc>
        <w:tc>
          <w:tcPr>
            <w:tcW w:w="310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</w:tr>
      <w:tr w:rsidR="00D8189F" w:rsidRPr="00D8189F" w:rsidTr="000264DB">
        <w:trPr>
          <w:trHeight w:hRule="exact" w:val="426"/>
          <w:jc w:val="center"/>
        </w:trPr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bottom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Энергетические</w:t>
            </w:r>
          </w:p>
        </w:tc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</w:tr>
    </w:tbl>
    <w:p w:rsidR="00E87E2A" w:rsidRDefault="00E87E2A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D8189F" w:rsidRPr="00D8189F" w:rsidRDefault="00D8189F" w:rsidP="00026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2. Заполнить таблицу 2.</w:t>
      </w:r>
    </w:p>
    <w:p w:rsidR="00D8189F" w:rsidRPr="00D8189F" w:rsidRDefault="00D8189F" w:rsidP="000264DB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Таблица 2.</w:t>
      </w:r>
    </w:p>
    <w:p w:rsidR="00D8189F" w:rsidRPr="000264DB" w:rsidRDefault="00D8189F" w:rsidP="000264D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 w:rsidRPr="000264DB">
        <w:rPr>
          <w:rFonts w:ascii="Times New Roman" w:hAnsi="Times New Roman" w:cs="Times New Roman"/>
          <w:b/>
          <w:bCs/>
          <w:sz w:val="28"/>
          <w:szCs w:val="28"/>
          <w:lang w:bidi="ru-RU"/>
        </w:rPr>
        <w:t>Химические загрязнители и болезни человека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72"/>
        <w:gridCol w:w="2803"/>
        <w:gridCol w:w="4262"/>
      </w:tblGrid>
      <w:tr w:rsidR="00D8189F" w:rsidRPr="00D8189F" w:rsidTr="00D13908">
        <w:trPr>
          <w:trHeight w:hRule="exact" w:val="571"/>
          <w:jc w:val="center"/>
        </w:trPr>
        <w:tc>
          <w:tcPr>
            <w:tcW w:w="18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ru-RU"/>
              </w:rPr>
              <w:t>Металлы</w:t>
            </w:r>
          </w:p>
        </w:tc>
        <w:tc>
          <w:tcPr>
            <w:tcW w:w="280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ru-RU"/>
              </w:rPr>
              <w:t>Болезни</w:t>
            </w:r>
          </w:p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ru-RU"/>
              </w:rPr>
              <w:t>(название)</w:t>
            </w:r>
          </w:p>
        </w:tc>
        <w:tc>
          <w:tcPr>
            <w:tcW w:w="426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b/>
                <w:bCs/>
                <w:sz w:val="28"/>
                <w:szCs w:val="28"/>
                <w:lang w:bidi="ru-RU"/>
              </w:rPr>
              <w:t>Симптомы</w:t>
            </w:r>
          </w:p>
        </w:tc>
      </w:tr>
      <w:tr w:rsidR="00D8189F" w:rsidRPr="00D8189F" w:rsidTr="000264DB">
        <w:trPr>
          <w:trHeight w:hRule="exact" w:val="339"/>
          <w:jc w:val="center"/>
        </w:trPr>
        <w:tc>
          <w:tcPr>
            <w:tcW w:w="18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ртуть</w:t>
            </w:r>
          </w:p>
        </w:tc>
        <w:tc>
          <w:tcPr>
            <w:tcW w:w="280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  <w:tc>
          <w:tcPr>
            <w:tcW w:w="426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</w:tr>
      <w:tr w:rsidR="00D8189F" w:rsidRPr="00D8189F" w:rsidTr="00D13908">
        <w:trPr>
          <w:trHeight w:hRule="exact" w:val="288"/>
          <w:jc w:val="center"/>
        </w:trPr>
        <w:tc>
          <w:tcPr>
            <w:tcW w:w="18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свинец</w:t>
            </w:r>
          </w:p>
        </w:tc>
        <w:tc>
          <w:tcPr>
            <w:tcW w:w="280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  <w:tc>
          <w:tcPr>
            <w:tcW w:w="426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</w:tr>
      <w:tr w:rsidR="00D8189F" w:rsidRPr="00D8189F" w:rsidTr="00D13908">
        <w:trPr>
          <w:trHeight w:hRule="exact" w:val="283"/>
          <w:jc w:val="center"/>
        </w:trPr>
        <w:tc>
          <w:tcPr>
            <w:tcW w:w="18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мышьяк</w:t>
            </w:r>
          </w:p>
        </w:tc>
        <w:tc>
          <w:tcPr>
            <w:tcW w:w="280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  <w:tc>
          <w:tcPr>
            <w:tcW w:w="426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</w:tr>
      <w:tr w:rsidR="00D8189F" w:rsidRPr="00D8189F" w:rsidTr="00D13908">
        <w:trPr>
          <w:trHeight w:hRule="exact" w:val="346"/>
          <w:jc w:val="center"/>
        </w:trPr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D8189F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кадмий</w:t>
            </w:r>
          </w:p>
        </w:tc>
        <w:tc>
          <w:tcPr>
            <w:tcW w:w="2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  <w:tc>
          <w:tcPr>
            <w:tcW w:w="4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8189F" w:rsidRPr="00D8189F" w:rsidRDefault="00D8189F" w:rsidP="00D818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</w:p>
        </w:tc>
      </w:tr>
    </w:tbl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</w:p>
    <w:p w:rsidR="00D8189F" w:rsidRPr="00D8189F" w:rsidRDefault="00D8189F" w:rsidP="00D8189F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Дайте характеристику биологическим эффектам действия загрязнителей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3" w:name="bookmark44"/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>Вопросы:</w:t>
      </w:r>
      <w:bookmarkEnd w:id="3"/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Что подразумевается по</w:t>
      </w:r>
      <w:r w:rsidR="000264DB">
        <w:rPr>
          <w:rFonts w:ascii="Times New Roman" w:hAnsi="Times New Roman" w:cs="Times New Roman"/>
          <w:sz w:val="28"/>
          <w:szCs w:val="28"/>
          <w:lang w:bidi="ru-RU"/>
        </w:rPr>
        <w:t>д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загрязнением?</w:t>
      </w:r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По какому критерию классифицируются источники загрязнения?</w:t>
      </w:r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Какие факторы определяют тяжесть воздействия загрязняющих веществ?</w:t>
      </w:r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Чем характеризуется световое загрязнение?</w:t>
      </w:r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Какие особенности шумового загрязнения?</w:t>
      </w:r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Что представляет собой радиоактивное загрязнение?</w:t>
      </w:r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lastRenderedPageBreak/>
        <w:t>В чем проявляется длительное воздействие электрического поля на организм человека?</w:t>
      </w:r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В чем опасность загрязнения тяжелыми металлами?</w:t>
      </w:r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Какие пути поступления токсичных веществ в организм человека?</w:t>
      </w:r>
    </w:p>
    <w:p w:rsidR="00D8189F" w:rsidRPr="00D8189F" w:rsidRDefault="00D8189F" w:rsidP="00D8189F">
      <w:pPr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В чем заключается случайное биологическое загрязнение?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4" w:name="bookmark45"/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>Литература:</w:t>
      </w:r>
      <w:bookmarkEnd w:id="4"/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bookmarkStart w:id="5" w:name="bookmark46"/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>Основная:</w:t>
      </w:r>
      <w:bookmarkEnd w:id="5"/>
    </w:p>
    <w:p w:rsidR="00D8189F" w:rsidRPr="00D8189F" w:rsidRDefault="00D8189F" w:rsidP="00D8189F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, В. И. Экология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: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учебник для вузов / В. И.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, Л. В.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Передельский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. - Ростов н/Д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: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Феникс, 2015. - 602 с. : ил. - Гриф: Рек. МО. -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Предм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. указ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.: 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с. 591-598. -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Библиогр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.: с. 599-602. - </w:t>
      </w:r>
      <w:r w:rsidRPr="00D8189F">
        <w:rPr>
          <w:rFonts w:ascii="Times New Roman" w:hAnsi="Times New Roman" w:cs="Times New Roman"/>
          <w:sz w:val="28"/>
          <w:szCs w:val="28"/>
          <w:lang w:bidi="en-US"/>
        </w:rPr>
        <w:t>ISBN</w:t>
      </w:r>
      <w:r w:rsidRPr="00D8189F">
        <w:rPr>
          <w:rFonts w:ascii="Times New Roman" w:hAnsi="Times New Roman" w:cs="Times New Roman"/>
          <w:sz w:val="28"/>
          <w:szCs w:val="28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978-5-222-25174-4</w:t>
      </w:r>
    </w:p>
    <w:p w:rsidR="00D8189F" w:rsidRPr="00D8189F" w:rsidRDefault="00D8189F" w:rsidP="00D8189F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, В. И. Экология и охрана окружающей среды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: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учебник для вузов / В. И.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, Л. В.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Передельский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. - 2-е изд., стер. - М.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: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КноРус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, 2014. - 336 с. - (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Бакалавриат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). -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Библиогр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.: с. 328. - </w:t>
      </w:r>
      <w:r w:rsidRPr="00D8189F">
        <w:rPr>
          <w:rFonts w:ascii="Times New Roman" w:hAnsi="Times New Roman" w:cs="Times New Roman"/>
          <w:sz w:val="28"/>
          <w:szCs w:val="28"/>
          <w:lang w:bidi="en-US"/>
        </w:rPr>
        <w:t>ISBN</w:t>
      </w:r>
      <w:r w:rsidRPr="00D8189F">
        <w:rPr>
          <w:rFonts w:ascii="Times New Roman" w:hAnsi="Times New Roman" w:cs="Times New Roman"/>
          <w:sz w:val="28"/>
          <w:szCs w:val="28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978-5-406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softHyphen/>
        <w:t>03391-3</w:t>
      </w:r>
    </w:p>
    <w:p w:rsidR="00D8189F" w:rsidRPr="00D8189F" w:rsidRDefault="00D8189F" w:rsidP="00D8189F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Экология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: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учебник для студентов вузов, обучающихся по техническим специальностям / [В. Н. Большаков, В.В.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Качак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, В.Г. Коберниченко и др.] ; под ред. Г. В. Тягунова, Ю. Г. Ярошенко. - 2-е изд., стер. - Москва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: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КноРус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, 2014. - 304 с. : ил., табл.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;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22. - (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Бакалавриат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). - Гриф: Рек. МО. -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Библиогр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.: с. 287-288. - </w:t>
      </w:r>
      <w:r w:rsidRPr="00D8189F">
        <w:rPr>
          <w:rFonts w:ascii="Times New Roman" w:hAnsi="Times New Roman" w:cs="Times New Roman"/>
          <w:sz w:val="28"/>
          <w:szCs w:val="28"/>
          <w:lang w:bidi="en-US"/>
        </w:rPr>
        <w:t>ISBN</w:t>
      </w:r>
      <w:r w:rsidRPr="00D8189F">
        <w:rPr>
          <w:rFonts w:ascii="Times New Roman" w:hAnsi="Times New Roman" w:cs="Times New Roman"/>
          <w:sz w:val="28"/>
          <w:szCs w:val="28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978-5-406-03103-2</w:t>
      </w:r>
    </w:p>
    <w:p w:rsidR="00D8189F" w:rsidRPr="00D8189F" w:rsidRDefault="00D8189F" w:rsidP="00D818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b/>
          <w:bCs/>
          <w:sz w:val="28"/>
          <w:szCs w:val="28"/>
          <w:lang w:bidi="ru-RU"/>
        </w:rPr>
        <w:t>Дополнительная:</w:t>
      </w:r>
    </w:p>
    <w:p w:rsidR="00D8189F" w:rsidRPr="00D8189F" w:rsidRDefault="00D8189F" w:rsidP="00D8189F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Анисимов А.В. Прикладная экология и экономика природопользования: учеб. пособие/.- Ростов н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/Д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>: Феникс, 2007.</w:t>
      </w:r>
    </w:p>
    <w:p w:rsidR="00D8189F" w:rsidRPr="00D8189F" w:rsidRDefault="00D8189F" w:rsidP="00D8189F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D8189F">
        <w:rPr>
          <w:rFonts w:ascii="Times New Roman" w:hAnsi="Times New Roman" w:cs="Times New Roman"/>
          <w:sz w:val="28"/>
          <w:szCs w:val="28"/>
          <w:lang w:bidi="ru-RU"/>
        </w:rPr>
        <w:t>Трифонова Т.А., Мищенко Н.В., Селиванова Н.В. Прикладная экология: учеб. пособи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е-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М.: Академический Проект: Гаудеамус, 2007.</w:t>
      </w:r>
    </w:p>
    <w:p w:rsidR="00D8189F" w:rsidRPr="00D8189F" w:rsidRDefault="00D8189F" w:rsidP="00D8189F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, В. И. Экология и охрана окружающей среды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: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учебник для вузов / В. И.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Коробкин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, Л. В.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Передельский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. - 2-е изд., стер. - М.</w:t>
      </w:r>
      <w:proofErr w:type="gramStart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:</w:t>
      </w:r>
      <w:proofErr w:type="gram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КноРус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>, 2014. - 336 с. - (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Бакалавриат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). - </w:t>
      </w:r>
      <w:proofErr w:type="spellStart"/>
      <w:r w:rsidRPr="00D8189F">
        <w:rPr>
          <w:rFonts w:ascii="Times New Roman" w:hAnsi="Times New Roman" w:cs="Times New Roman"/>
          <w:sz w:val="28"/>
          <w:szCs w:val="28"/>
          <w:lang w:bidi="ru-RU"/>
        </w:rPr>
        <w:t>Библиогр</w:t>
      </w:r>
      <w:proofErr w:type="spellEnd"/>
      <w:r w:rsidRPr="00D8189F">
        <w:rPr>
          <w:rFonts w:ascii="Times New Roman" w:hAnsi="Times New Roman" w:cs="Times New Roman"/>
          <w:sz w:val="28"/>
          <w:szCs w:val="28"/>
          <w:lang w:bidi="ru-RU"/>
        </w:rPr>
        <w:t xml:space="preserve">.: с. 328. - </w:t>
      </w:r>
      <w:r w:rsidRPr="00D8189F">
        <w:rPr>
          <w:rFonts w:ascii="Times New Roman" w:hAnsi="Times New Roman" w:cs="Times New Roman"/>
          <w:sz w:val="28"/>
          <w:szCs w:val="28"/>
          <w:lang w:bidi="en-US"/>
        </w:rPr>
        <w:t>ISBN</w:t>
      </w:r>
      <w:r w:rsidRPr="00D8189F">
        <w:rPr>
          <w:rFonts w:ascii="Times New Roman" w:hAnsi="Times New Roman" w:cs="Times New Roman"/>
          <w:sz w:val="28"/>
          <w:szCs w:val="28"/>
        </w:rPr>
        <w:t xml:space="preserve"> </w:t>
      </w:r>
      <w:r w:rsidRPr="00D8189F">
        <w:rPr>
          <w:rFonts w:ascii="Times New Roman" w:hAnsi="Times New Roman" w:cs="Times New Roman"/>
          <w:sz w:val="28"/>
          <w:szCs w:val="28"/>
          <w:lang w:bidi="ru-RU"/>
        </w:rPr>
        <w:t>978-5-406-03391-3</w:t>
      </w:r>
      <w:bookmarkStart w:id="6" w:name="_GoBack"/>
      <w:bookmarkEnd w:id="6"/>
    </w:p>
    <w:sectPr w:rsidR="00D8189F" w:rsidRPr="00D818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38050F"/>
    <w:multiLevelType w:val="multilevel"/>
    <w:tmpl w:val="9F6A366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3A6611C7"/>
    <w:multiLevelType w:val="multilevel"/>
    <w:tmpl w:val="8094404A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AF57F3A"/>
    <w:multiLevelType w:val="multilevel"/>
    <w:tmpl w:val="2CA64828"/>
    <w:lvl w:ilvl="0">
      <w:start w:val="3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66D422EA"/>
    <w:multiLevelType w:val="multilevel"/>
    <w:tmpl w:val="69126656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704F500A"/>
    <w:multiLevelType w:val="multilevel"/>
    <w:tmpl w:val="BEE015FC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72DB188B"/>
    <w:multiLevelType w:val="multilevel"/>
    <w:tmpl w:val="82EC40B8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189F"/>
    <w:rsid w:val="000264DB"/>
    <w:rsid w:val="005F79CD"/>
    <w:rsid w:val="009574ED"/>
    <w:rsid w:val="00AE6F37"/>
    <w:rsid w:val="00B35C11"/>
    <w:rsid w:val="00D8189F"/>
    <w:rsid w:val="00D93E05"/>
    <w:rsid w:val="00E87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35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35C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35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35C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13</Pages>
  <Words>2599</Words>
  <Characters>14816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17381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2020-11-10T11:46:00Z</dcterms:created>
  <dcterms:modified xsi:type="dcterms:W3CDTF">2020-11-10T13:34:00Z</dcterms:modified>
</cp:coreProperties>
</file>